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E" w:rsidRDefault="002E016E" w:rsidP="002E016E">
      <w:pPr>
        <w:pStyle w:val="Titolo"/>
        <w:rPr>
          <w:rFonts w:ascii="Cambria" w:hAnsi="Cambria"/>
          <w:lang w:val="it-IT"/>
        </w:rPr>
      </w:pPr>
    </w:p>
    <w:p w:rsidR="002E016E" w:rsidRPr="002E016E" w:rsidRDefault="002E016E" w:rsidP="002E016E">
      <w:pPr>
        <w:pStyle w:val="Titolo"/>
        <w:rPr>
          <w:rFonts w:ascii="Cambria" w:hAnsi="Cambria"/>
          <w:lang w:val="it-IT"/>
        </w:rPr>
      </w:pPr>
      <w:r w:rsidRPr="002E016E">
        <w:rPr>
          <w:rFonts w:ascii="Cambria" w:hAnsi="Cambria"/>
          <w:lang w:val="it-IT"/>
        </w:rPr>
        <w:t xml:space="preserve">SCHEDA ISCRIZIONE </w:t>
      </w:r>
    </w:p>
    <w:p w:rsidR="002E016E" w:rsidRPr="002E016E" w:rsidRDefault="002E016E" w:rsidP="002E016E">
      <w:pPr>
        <w:pStyle w:val="Titolo"/>
        <w:rPr>
          <w:rFonts w:ascii="Cambria" w:hAnsi="Cambria"/>
          <w:lang w:val="it-IT"/>
        </w:rPr>
      </w:pPr>
      <w:r w:rsidRPr="002E016E">
        <w:rPr>
          <w:rFonts w:ascii="Cambria" w:hAnsi="Cambria"/>
          <w:lang w:val="it-IT"/>
        </w:rPr>
        <w:t>CAMPIONATO ITALIANO A SQUADRE 2016</w:t>
      </w:r>
    </w:p>
    <w:p w:rsidR="002E016E" w:rsidRPr="002E016E" w:rsidRDefault="002E016E" w:rsidP="002E016E">
      <w:pPr>
        <w:pStyle w:val="Titolo"/>
        <w:rPr>
          <w:rStyle w:val="Enfasigrassetto"/>
          <w:rFonts w:ascii="Cambria" w:hAnsi="Cambria"/>
          <w:lang w:val="it-IT"/>
        </w:rPr>
      </w:pPr>
    </w:p>
    <w:p w:rsidR="002E016E" w:rsidRPr="002E016E" w:rsidRDefault="002E016E" w:rsidP="002E016E">
      <w:pPr>
        <w:pStyle w:val="Titolo"/>
        <w:rPr>
          <w:rStyle w:val="Enfasigrassetto"/>
          <w:rFonts w:ascii="Cambria" w:hAnsi="Cambria"/>
          <w:lang w:val="it-IT"/>
        </w:rPr>
      </w:pPr>
    </w:p>
    <w:p w:rsidR="002E016E" w:rsidRPr="002E016E" w:rsidRDefault="002E016E" w:rsidP="002E016E">
      <w:pPr>
        <w:pStyle w:val="Titolo"/>
        <w:rPr>
          <w:rStyle w:val="Enfasigrassetto"/>
          <w:rFonts w:ascii="Cambria" w:hAnsi="Cambria"/>
          <w:lang w:val="it-IT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3448"/>
        <w:gridCol w:w="3448"/>
        <w:gridCol w:w="3449"/>
      </w:tblGrid>
      <w:tr w:rsidR="002E016E" w:rsidRPr="00CA0B93" w:rsidTr="00494792">
        <w:tc>
          <w:tcPr>
            <w:tcW w:w="344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2E016E" w:rsidRPr="00CA0B93" w:rsidRDefault="002E016E" w:rsidP="00494792">
            <w:pPr>
              <w:pStyle w:val="Titolo"/>
              <w:rPr>
                <w:rStyle w:val="Enfasigrassetto"/>
                <w:rFonts w:ascii="Cambria" w:hAnsi="Cambria"/>
              </w:rPr>
            </w:pPr>
            <w:r w:rsidRPr="00CA0B93">
              <w:rPr>
                <w:rStyle w:val="Enfasigrassetto"/>
                <w:rFonts w:ascii="Cambria" w:hAnsi="Cambria"/>
              </w:rPr>
              <w:t>CIRCOLO</w:t>
            </w:r>
          </w:p>
        </w:tc>
        <w:tc>
          <w:tcPr>
            <w:tcW w:w="3448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2E016E" w:rsidRPr="00CA0B93" w:rsidRDefault="002E016E" w:rsidP="00494792">
            <w:pPr>
              <w:pStyle w:val="Titolo"/>
              <w:rPr>
                <w:rStyle w:val="Enfasigrassetto"/>
                <w:rFonts w:ascii="Cambria" w:hAnsi="Cambria"/>
              </w:rPr>
            </w:pPr>
            <w:r w:rsidRPr="00CA0B93">
              <w:rPr>
                <w:rStyle w:val="Enfasigrassetto"/>
                <w:rFonts w:ascii="Cambria" w:hAnsi="Cambria"/>
              </w:rPr>
              <w:t>E-MAIL</w:t>
            </w:r>
          </w:p>
        </w:tc>
        <w:tc>
          <w:tcPr>
            <w:tcW w:w="3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2E016E" w:rsidRPr="00CA0B93" w:rsidRDefault="002E016E" w:rsidP="00494792">
            <w:pPr>
              <w:pStyle w:val="Titolo"/>
              <w:rPr>
                <w:rStyle w:val="Enfasigrassetto"/>
                <w:rFonts w:ascii="Cambria" w:hAnsi="Cambria"/>
              </w:rPr>
            </w:pPr>
            <w:r w:rsidRPr="00CA0B93">
              <w:rPr>
                <w:rStyle w:val="Enfasigrassetto"/>
                <w:rFonts w:ascii="Cambria" w:hAnsi="Cambria"/>
              </w:rPr>
              <w:t>TELEFONO</w:t>
            </w:r>
          </w:p>
        </w:tc>
      </w:tr>
      <w:tr w:rsidR="002E016E" w:rsidRPr="00CA0B93" w:rsidTr="00494792">
        <w:trPr>
          <w:trHeight w:val="486"/>
        </w:trPr>
        <w:tc>
          <w:tcPr>
            <w:tcW w:w="3448" w:type="dxa"/>
            <w:tcBorders>
              <w:right w:val="nil"/>
            </w:tcBorders>
            <w:shd w:val="clear" w:color="auto" w:fill="auto"/>
          </w:tcPr>
          <w:p w:rsidR="002E016E" w:rsidRPr="00CA0B93" w:rsidRDefault="002E016E" w:rsidP="00494792">
            <w:pPr>
              <w:pStyle w:val="Titolo"/>
              <w:rPr>
                <w:rStyle w:val="Enfasigrassetto"/>
                <w:rFonts w:ascii="Cambria" w:hAnsi="Cambria"/>
              </w:rPr>
            </w:pPr>
          </w:p>
        </w:tc>
        <w:tc>
          <w:tcPr>
            <w:tcW w:w="3448" w:type="dxa"/>
            <w:tcBorders>
              <w:left w:val="nil"/>
              <w:right w:val="nil"/>
            </w:tcBorders>
            <w:shd w:val="clear" w:color="auto" w:fill="auto"/>
          </w:tcPr>
          <w:p w:rsidR="002E016E" w:rsidRPr="00CA0B93" w:rsidRDefault="002E016E" w:rsidP="00494792">
            <w:pPr>
              <w:pStyle w:val="Titolo"/>
              <w:rPr>
                <w:rStyle w:val="Enfasigrassetto"/>
                <w:rFonts w:ascii="Cambria" w:hAnsi="Cambria"/>
              </w:rPr>
            </w:pPr>
          </w:p>
        </w:tc>
        <w:tc>
          <w:tcPr>
            <w:tcW w:w="3449" w:type="dxa"/>
            <w:tcBorders>
              <w:left w:val="nil"/>
            </w:tcBorders>
            <w:shd w:val="clear" w:color="auto" w:fill="auto"/>
          </w:tcPr>
          <w:p w:rsidR="002E016E" w:rsidRPr="00CA0B93" w:rsidRDefault="002E016E" w:rsidP="00494792">
            <w:pPr>
              <w:pStyle w:val="Titolo"/>
              <w:rPr>
                <w:rStyle w:val="Enfasigrassetto"/>
                <w:rFonts w:ascii="Cambria" w:hAnsi="Cambria"/>
              </w:rPr>
            </w:pPr>
          </w:p>
        </w:tc>
      </w:tr>
    </w:tbl>
    <w:p w:rsidR="002E016E" w:rsidRPr="00CA0B93" w:rsidRDefault="002E016E" w:rsidP="002E016E">
      <w:pPr>
        <w:pStyle w:val="Titolo"/>
        <w:rPr>
          <w:rStyle w:val="Enfasigrassetto"/>
          <w:rFonts w:ascii="Cambria" w:hAnsi="Cambria"/>
          <w:sz w:val="8"/>
          <w:szCs w:val="8"/>
        </w:rPr>
      </w:pPr>
    </w:p>
    <w:p w:rsidR="002E016E" w:rsidRPr="00CA0B93" w:rsidRDefault="002E016E" w:rsidP="002E016E">
      <w:pPr>
        <w:pStyle w:val="Titolo"/>
        <w:rPr>
          <w:rStyle w:val="Enfasigrassetto"/>
          <w:rFonts w:ascii="Cambria" w:hAnsi="Cambria"/>
          <w:sz w:val="8"/>
          <w:szCs w:val="8"/>
        </w:rPr>
      </w:pPr>
    </w:p>
    <w:p w:rsidR="002E016E" w:rsidRPr="00CA0B93" w:rsidRDefault="002E016E" w:rsidP="002E016E">
      <w:pPr>
        <w:pStyle w:val="Titolo"/>
        <w:rPr>
          <w:rStyle w:val="Enfasigrassetto"/>
          <w:rFonts w:ascii="Cambria" w:hAnsi="Cambria"/>
          <w:sz w:val="8"/>
          <w:szCs w:val="8"/>
        </w:rPr>
      </w:pPr>
    </w:p>
    <w:p w:rsidR="002E016E" w:rsidRPr="00CA0B93" w:rsidRDefault="002E016E" w:rsidP="002E016E">
      <w:pPr>
        <w:pStyle w:val="Titolo"/>
        <w:rPr>
          <w:rStyle w:val="Enfasigrassetto"/>
          <w:rFonts w:ascii="Cambria" w:hAnsi="Cambria"/>
          <w:sz w:val="8"/>
          <w:szCs w:val="8"/>
        </w:rPr>
      </w:pPr>
    </w:p>
    <w:p w:rsidR="002E016E" w:rsidRPr="00CA0B93" w:rsidRDefault="002E016E" w:rsidP="002E016E">
      <w:pPr>
        <w:pStyle w:val="Titolo"/>
        <w:rPr>
          <w:rStyle w:val="Enfasigrassetto"/>
          <w:rFonts w:ascii="Cambria" w:hAnsi="Cambria"/>
          <w:sz w:val="8"/>
          <w:szCs w:val="8"/>
        </w:rPr>
      </w:pPr>
    </w:p>
    <w:tbl>
      <w:tblPr>
        <w:tblW w:w="10632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277"/>
        <w:gridCol w:w="2693"/>
        <w:gridCol w:w="851"/>
        <w:gridCol w:w="2409"/>
        <w:gridCol w:w="1134"/>
        <w:gridCol w:w="1276"/>
        <w:gridCol w:w="992"/>
      </w:tblGrid>
      <w:tr w:rsidR="002E016E" w:rsidRPr="00CA0B93" w:rsidTr="00494792">
        <w:trPr>
          <w:tblCellSpacing w:w="20" w:type="dxa"/>
        </w:trPr>
        <w:tc>
          <w:tcPr>
            <w:tcW w:w="1217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Ordine</w:t>
            </w:r>
          </w:p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ingresso</w:t>
            </w:r>
          </w:p>
        </w:tc>
        <w:tc>
          <w:tcPr>
            <w:tcW w:w="2653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Cavaliere</w:t>
            </w:r>
          </w:p>
        </w:tc>
        <w:tc>
          <w:tcPr>
            <w:tcW w:w="811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proofErr w:type="spellStart"/>
            <w:r w:rsidRPr="00CA0B93">
              <w:rPr>
                <w:rFonts w:ascii="Cambria" w:hAnsi="Cambria"/>
                <w:iCs/>
                <w:color w:val="1F497D"/>
              </w:rPr>
              <w:t>Pat</w:t>
            </w:r>
            <w:proofErr w:type="spellEnd"/>
            <w:r w:rsidRPr="00CA0B93">
              <w:rPr>
                <w:rFonts w:ascii="Cambria" w:hAnsi="Cambria"/>
                <w:iCs/>
                <w:color w:val="1F497D"/>
              </w:rPr>
              <w:t>.</w:t>
            </w:r>
          </w:p>
        </w:tc>
        <w:tc>
          <w:tcPr>
            <w:tcW w:w="2369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Cavallo</w:t>
            </w:r>
          </w:p>
        </w:tc>
        <w:tc>
          <w:tcPr>
            <w:tcW w:w="1094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Pass.</w:t>
            </w:r>
          </w:p>
        </w:tc>
        <w:tc>
          <w:tcPr>
            <w:tcW w:w="1236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Lettiera</w:t>
            </w:r>
          </w:p>
        </w:tc>
        <w:tc>
          <w:tcPr>
            <w:tcW w:w="932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Attacco Luce</w:t>
            </w:r>
          </w:p>
        </w:tc>
      </w:tr>
      <w:tr w:rsidR="002E016E" w:rsidRPr="00CA0B93" w:rsidTr="00494792">
        <w:trPr>
          <w:trHeight w:val="470"/>
          <w:tblCellSpacing w:w="20" w:type="dxa"/>
        </w:trPr>
        <w:tc>
          <w:tcPr>
            <w:tcW w:w="1217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1°</w:t>
            </w:r>
          </w:p>
        </w:tc>
        <w:tc>
          <w:tcPr>
            <w:tcW w:w="2653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1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2369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094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236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932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2E016E" w:rsidRPr="00CA0B93" w:rsidTr="00494792">
        <w:trPr>
          <w:trHeight w:val="420"/>
          <w:tblCellSpacing w:w="20" w:type="dxa"/>
        </w:trPr>
        <w:tc>
          <w:tcPr>
            <w:tcW w:w="1217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2°</w:t>
            </w:r>
          </w:p>
        </w:tc>
        <w:tc>
          <w:tcPr>
            <w:tcW w:w="2653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1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2369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094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236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932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2E016E" w:rsidRPr="00CA0B93" w:rsidTr="00494792">
        <w:trPr>
          <w:trHeight w:val="413"/>
          <w:tblCellSpacing w:w="20" w:type="dxa"/>
        </w:trPr>
        <w:tc>
          <w:tcPr>
            <w:tcW w:w="1217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3°</w:t>
            </w:r>
          </w:p>
        </w:tc>
        <w:tc>
          <w:tcPr>
            <w:tcW w:w="2653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1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2369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094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236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932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2E016E" w:rsidRPr="00CA0B93" w:rsidTr="00494792">
        <w:trPr>
          <w:trHeight w:val="418"/>
          <w:tblCellSpacing w:w="20" w:type="dxa"/>
        </w:trPr>
        <w:tc>
          <w:tcPr>
            <w:tcW w:w="1217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4°</w:t>
            </w:r>
          </w:p>
        </w:tc>
        <w:tc>
          <w:tcPr>
            <w:tcW w:w="2653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1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2369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094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236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932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2E016E" w:rsidRPr="00CA0B93" w:rsidTr="00494792">
        <w:trPr>
          <w:trHeight w:val="410"/>
          <w:tblCellSpacing w:w="20" w:type="dxa"/>
        </w:trPr>
        <w:tc>
          <w:tcPr>
            <w:tcW w:w="1217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5°</w:t>
            </w:r>
          </w:p>
        </w:tc>
        <w:tc>
          <w:tcPr>
            <w:tcW w:w="2653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1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2369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094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236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932" w:type="dxa"/>
            <w:vAlign w:val="center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</w:tbl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center"/>
        <w:rPr>
          <w:rFonts w:ascii="Cambria" w:hAnsi="Cambria"/>
          <w:iCs/>
          <w:color w:val="1F497D"/>
        </w:rPr>
      </w:pPr>
    </w:p>
    <w:p w:rsidR="002E016E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center"/>
        <w:rPr>
          <w:rFonts w:ascii="Cambria" w:hAnsi="Cambria"/>
          <w:iCs/>
          <w:color w:val="1F497D"/>
        </w:rPr>
      </w:pPr>
      <w:r w:rsidRPr="00CA0B93">
        <w:rPr>
          <w:rFonts w:ascii="Cambria" w:hAnsi="Cambria"/>
          <w:iCs/>
          <w:color w:val="1F497D"/>
        </w:rPr>
        <w:t xml:space="preserve">L’ordine di ingresso dichiarato è solo a titolo indicativo e potrà essere </w:t>
      </w:r>
      <w:r>
        <w:rPr>
          <w:rFonts w:ascii="Cambria" w:hAnsi="Cambria"/>
          <w:iCs/>
          <w:color w:val="1F497D"/>
        </w:rPr>
        <w:t>variato</w:t>
      </w:r>
      <w:r w:rsidRPr="00CA0B93">
        <w:rPr>
          <w:rFonts w:ascii="Cambria" w:hAnsi="Cambria"/>
          <w:iCs/>
          <w:color w:val="1F497D"/>
        </w:rPr>
        <w:t xml:space="preserve"> dai 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center"/>
        <w:rPr>
          <w:rFonts w:ascii="Cambria" w:hAnsi="Cambria"/>
          <w:iCs/>
          <w:color w:val="1F497D"/>
        </w:rPr>
      </w:pPr>
      <w:r w:rsidRPr="00CA0B93">
        <w:rPr>
          <w:rFonts w:ascii="Cambria" w:hAnsi="Cambria"/>
          <w:iCs/>
          <w:color w:val="1F497D"/>
        </w:rPr>
        <w:t xml:space="preserve">Capi Equipe durante il briefing </w:t>
      </w:r>
      <w:r>
        <w:rPr>
          <w:rFonts w:ascii="Cambria" w:hAnsi="Cambria"/>
          <w:iCs/>
          <w:color w:val="1F497D"/>
        </w:rPr>
        <w:t xml:space="preserve">di </w:t>
      </w:r>
      <w:proofErr w:type="spellStart"/>
      <w:r>
        <w:rPr>
          <w:rFonts w:ascii="Cambria" w:hAnsi="Cambria"/>
          <w:iCs/>
          <w:color w:val="1F497D"/>
        </w:rPr>
        <w:t>Giovedi</w:t>
      </w:r>
      <w:proofErr w:type="spellEnd"/>
      <w:r>
        <w:rPr>
          <w:rFonts w:ascii="Cambria" w:hAnsi="Cambria"/>
          <w:iCs/>
          <w:color w:val="1F497D"/>
        </w:rPr>
        <w:t xml:space="preserve"> 27 Ottobre</w:t>
      </w:r>
      <w:r w:rsidRPr="00CA0B93">
        <w:rPr>
          <w:rFonts w:ascii="Cambria" w:hAnsi="Cambria"/>
          <w:iCs/>
          <w:color w:val="1F497D"/>
        </w:rPr>
        <w:t>.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center"/>
        <w:rPr>
          <w:rFonts w:ascii="Cambria" w:hAnsi="Cambria"/>
          <w:iCs/>
          <w:color w:val="1F497D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08"/>
        <w:gridCol w:w="3488"/>
        <w:gridCol w:w="3509"/>
      </w:tblGrid>
      <w:tr w:rsidR="002E016E" w:rsidRPr="00CA0B93" w:rsidTr="00494792">
        <w:trPr>
          <w:tblCellSpacing w:w="20" w:type="dxa"/>
        </w:trPr>
        <w:tc>
          <w:tcPr>
            <w:tcW w:w="3448" w:type="dxa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/>
                <w:iCs/>
                <w:color w:val="1F497D"/>
              </w:rPr>
            </w:pPr>
            <w:r w:rsidRPr="00CA0B93">
              <w:rPr>
                <w:rFonts w:ascii="Cambria" w:hAnsi="Cambria"/>
                <w:i/>
                <w:iCs/>
                <w:color w:val="1F497D"/>
              </w:rPr>
              <w:t>ARRIVO PREVISTO</w:t>
            </w:r>
          </w:p>
        </w:tc>
        <w:tc>
          <w:tcPr>
            <w:tcW w:w="3448" w:type="dxa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/>
                <w:iCs/>
                <w:color w:val="1F497D"/>
              </w:rPr>
            </w:pPr>
            <w:r w:rsidRPr="00CA0B93">
              <w:rPr>
                <w:rFonts w:ascii="Cambria" w:hAnsi="Cambria"/>
                <w:i/>
                <w:iCs/>
                <w:color w:val="1F497D"/>
              </w:rPr>
              <w:t>giorno</w:t>
            </w:r>
          </w:p>
        </w:tc>
        <w:tc>
          <w:tcPr>
            <w:tcW w:w="3449" w:type="dxa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/>
                <w:iCs/>
                <w:color w:val="1F497D"/>
              </w:rPr>
            </w:pPr>
            <w:r w:rsidRPr="00CA0B93">
              <w:rPr>
                <w:rFonts w:ascii="Cambria" w:hAnsi="Cambria"/>
                <w:i/>
                <w:iCs/>
                <w:color w:val="1F497D"/>
              </w:rPr>
              <w:t>ora</w:t>
            </w:r>
          </w:p>
        </w:tc>
      </w:tr>
    </w:tbl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center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Una  squadra per Ente Affiliato e/o Aggregato composta da 3 a 5 cavalieri (</w:t>
      </w:r>
      <w:r w:rsidRPr="00CA0B93">
        <w:rPr>
          <w:rFonts w:ascii="Cambria" w:hAnsi="Cambria"/>
          <w:i/>
          <w:iCs/>
          <w:color w:val="1F497D"/>
          <w:u w:val="single"/>
        </w:rPr>
        <w:t>di cui almeno 1 Young Rider o Junior</w:t>
      </w:r>
      <w:r w:rsidRPr="00CA0B93">
        <w:rPr>
          <w:rFonts w:ascii="Cambria" w:hAnsi="Cambria"/>
          <w:i/>
          <w:iCs/>
          <w:color w:val="1F497D"/>
        </w:rPr>
        <w:t>).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I cavalieri dovranno essere in possesso di brevetto o autorizzazione a montare di 1° grado o superiore e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monteranno cavalli o pony .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Un Cavaliere può partecipare al Saggio Nazionale delle Scuole e al Campionato Italiano a Squadre di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Concorso Completo, purché con cavalli diversi, qualificati come previsto dal presente Regolamento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b/>
          <w:i/>
          <w:iCs/>
          <w:color w:val="1F497D"/>
        </w:rPr>
      </w:pPr>
      <w:r w:rsidRPr="00CA0B93">
        <w:rPr>
          <w:rFonts w:ascii="Cambria" w:hAnsi="Cambria"/>
          <w:b/>
          <w:i/>
          <w:iCs/>
          <w:color w:val="1F497D"/>
        </w:rPr>
        <w:t>QUALIFICHE E LIMITAZIONI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-  I cavalieri partecipanti al Campionato Italiano a squadre devono essere qualificati per le cat. 3 o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84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superiori di Concorso Completo.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>- Devono aver ultimato almeno una cat. 3 o superiore a partire dal 1° gennaio 201</w:t>
      </w:r>
      <w:r>
        <w:rPr>
          <w:rFonts w:ascii="Cambria" w:hAnsi="Cambria"/>
          <w:i/>
          <w:iCs/>
          <w:color w:val="1F497D"/>
        </w:rPr>
        <w:t>6</w:t>
      </w:r>
      <w:r w:rsidRPr="00CA0B93">
        <w:rPr>
          <w:rFonts w:ascii="Cambria" w:hAnsi="Cambria"/>
          <w:i/>
          <w:iCs/>
          <w:color w:val="1F497D"/>
        </w:rPr>
        <w:t>.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  <w:r w:rsidRPr="00CA0B93">
        <w:rPr>
          <w:rFonts w:ascii="Cambria" w:hAnsi="Cambria"/>
          <w:i/>
          <w:iCs/>
          <w:color w:val="1F497D"/>
        </w:rPr>
        <w:t xml:space="preserve">- Non sono ammessi binomi che hanno partecipato a categorie di livello </w:t>
      </w:r>
      <w:r>
        <w:rPr>
          <w:rFonts w:ascii="Cambria" w:hAnsi="Cambria"/>
          <w:i/>
          <w:iCs/>
          <w:color w:val="1F497D"/>
        </w:rPr>
        <w:t>2</w:t>
      </w:r>
      <w:r w:rsidRPr="00CA0B93">
        <w:rPr>
          <w:rFonts w:ascii="Cambria" w:hAnsi="Cambria"/>
          <w:i/>
          <w:iCs/>
          <w:color w:val="1F497D"/>
        </w:rPr>
        <w:t>* nazionali ed internazionali.</w:t>
      </w: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</w:rPr>
      </w:pPr>
    </w:p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center"/>
        <w:rPr>
          <w:rFonts w:ascii="Cambria" w:hAnsi="Cambria"/>
          <w:iCs/>
          <w:color w:val="1F497D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08"/>
        <w:gridCol w:w="3488"/>
        <w:gridCol w:w="3509"/>
      </w:tblGrid>
      <w:tr w:rsidR="002E016E" w:rsidRPr="00CA0B93" w:rsidTr="00494792">
        <w:trPr>
          <w:trHeight w:val="1001"/>
          <w:tblCellSpacing w:w="20" w:type="dxa"/>
        </w:trPr>
        <w:tc>
          <w:tcPr>
            <w:tcW w:w="3448" w:type="dxa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Timbro Centro Ippico</w:t>
            </w:r>
          </w:p>
        </w:tc>
        <w:tc>
          <w:tcPr>
            <w:tcW w:w="3448" w:type="dxa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Firma Istruttore</w:t>
            </w:r>
          </w:p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Tel.</w:t>
            </w:r>
          </w:p>
        </w:tc>
        <w:tc>
          <w:tcPr>
            <w:tcW w:w="3449" w:type="dxa"/>
          </w:tcPr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Capo Equipe</w:t>
            </w:r>
          </w:p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  <w:p w:rsidR="002E016E" w:rsidRPr="00CA0B93" w:rsidRDefault="002E016E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Tel.</w:t>
            </w:r>
          </w:p>
        </w:tc>
      </w:tr>
    </w:tbl>
    <w:p w:rsidR="002E016E" w:rsidRPr="00CA0B93" w:rsidRDefault="002E016E" w:rsidP="002E016E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jc w:val="both"/>
        <w:rPr>
          <w:rFonts w:ascii="Cambria" w:hAnsi="Cambria"/>
          <w:iCs/>
          <w:color w:val="1F497D"/>
        </w:rPr>
      </w:pPr>
    </w:p>
    <w:sectPr w:rsidR="002E016E" w:rsidRPr="00CA0B93" w:rsidSect="00331DB3">
      <w:pgSz w:w="11907" w:h="16840" w:code="9"/>
      <w:pgMar w:top="540" w:right="567" w:bottom="709" w:left="567" w:header="567" w:footer="851" w:gutter="0"/>
      <w:paperSrc w:first="1" w:other="1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2187A"/>
    <w:rsid w:val="002E016E"/>
    <w:rsid w:val="0092187A"/>
    <w:rsid w:val="00A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016E"/>
    <w:pPr>
      <w:keepNext/>
      <w:tabs>
        <w:tab w:val="left" w:pos="-47"/>
        <w:tab w:val="left" w:pos="709"/>
        <w:tab w:val="left" w:pos="851"/>
        <w:tab w:val="left" w:pos="1440"/>
        <w:tab w:val="left" w:pos="1571"/>
        <w:tab w:val="left" w:pos="1940"/>
        <w:tab w:val="left" w:pos="3913"/>
        <w:tab w:val="left" w:pos="4440"/>
        <w:tab w:val="left" w:pos="5113"/>
        <w:tab w:val="left" w:pos="6313"/>
        <w:tab w:val="left" w:pos="8593"/>
      </w:tabs>
      <w:suppressAutoHyphens/>
      <w:spacing w:line="260" w:lineRule="exact"/>
      <w:ind w:left="567"/>
      <w:jc w:val="both"/>
      <w:outlineLvl w:val="0"/>
    </w:pPr>
    <w:rPr>
      <w:rFonts w:ascii="Arial" w:hAnsi="Arial"/>
      <w:b/>
      <w:spacing w:val="-2"/>
      <w:sz w:val="22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2187A"/>
    <w:pPr>
      <w:jc w:val="center"/>
    </w:pPr>
    <w:rPr>
      <w:rFonts w:ascii="Lucida Casual" w:hAnsi="Lucida Casual"/>
      <w:b/>
      <w:color w:val="0000FF"/>
      <w:sz w:val="2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rsid w:val="0092187A"/>
    <w:rPr>
      <w:rFonts w:ascii="Lucida Casual" w:eastAsia="Times New Roman" w:hAnsi="Lucida Casual" w:cs="Times New Roman"/>
      <w:b/>
      <w:color w:val="0000FF"/>
      <w:sz w:val="28"/>
      <w:szCs w:val="20"/>
      <w:lang w:val="en-GB" w:eastAsia="it-IT"/>
    </w:rPr>
  </w:style>
  <w:style w:type="character" w:styleId="Enfasigrassetto">
    <w:name w:val="Strong"/>
    <w:basedOn w:val="Carpredefinitoparagrafo"/>
    <w:uiPriority w:val="22"/>
    <w:qFormat/>
    <w:rsid w:val="0092187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2E016E"/>
    <w:rPr>
      <w:rFonts w:ascii="Arial" w:eastAsia="Times New Roman" w:hAnsi="Arial" w:cs="Times New Roman"/>
      <w:b/>
      <w:spacing w:val="-2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2016-10-07T18:10:00Z</dcterms:created>
  <dcterms:modified xsi:type="dcterms:W3CDTF">2016-10-07T18:10:00Z</dcterms:modified>
</cp:coreProperties>
</file>